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в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  <w:highlight w:val="none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  <w:highlight w:val="none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  <w:highlight w:val="none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  <w:highlight w:val="none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  <w:highlight w:val="none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  <w:highlight w:val="none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  <w:highlight w:val="none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Пустой.docx</dc:title>
</cp:coreProperties>
</file>